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0B" w:rsidRPr="00BE180B" w:rsidRDefault="00BE180B" w:rsidP="00BE180B">
      <w:pPr>
        <w:spacing w:before="450" w:after="300" w:line="264" w:lineRule="atLeast"/>
        <w:outlineLvl w:val="2"/>
        <w:rPr>
          <w:rFonts w:ascii="Arial" w:eastAsia="Times New Roman" w:hAnsi="Arial" w:cs="Arial"/>
          <w:color w:val="000000"/>
          <w:sz w:val="22"/>
          <w:szCs w:val="22"/>
        </w:rPr>
      </w:pPr>
      <w:r w:rsidRPr="00BE180B">
        <w:rPr>
          <w:rFonts w:ascii="Arial" w:eastAsia="Times New Roman" w:hAnsi="Arial" w:cs="Arial"/>
          <w:color w:val="000000"/>
        </w:rPr>
        <w:t>Report z přírodovědné expedice okolo Bornea</w:t>
      </w:r>
      <w:r>
        <w:rPr>
          <w:rFonts w:ascii="Arial" w:eastAsia="Times New Roman" w:hAnsi="Arial" w:cs="Arial"/>
          <w:color w:val="000000"/>
        </w:rPr>
        <w:br/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E180B">
        <w:rPr>
          <w:rFonts w:ascii="Arial" w:hAnsi="Arial" w:cs="Arial"/>
          <w:color w:val="505050"/>
          <w:sz w:val="22"/>
          <w:szCs w:val="22"/>
        </w:rPr>
        <w:t xml:space="preserve">Rád bych se s vámi podělil o své velkolepé zážitky z ojedinělé expedice s cestovatelem a jedním z největších dobrodruhů Mike Hornem a jeho plachetnicí PANGAEA, se kterou jsme plachtili malajskou částí tohoto krásného ostrovního i poloostrovního státu. Potápěli jsme se v rámci ekologických projektů, navštívili známou záchrannou stanici orangutanů 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Sepilok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 xml:space="preserve">, či 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Lankayan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 xml:space="preserve"> Island, kde organizace SIMCA napomáhá obnově želví populace. Chci se s vámi podělit o atmosféru, kterou jsem prožíval jako člen týmu čelícího nejrůznějším výzvám po dobu 17 dní. Nyní vám osobně popíšu, jakým způsobem jsem se stal prvním českým účastníkem čtyřleté expedice Mike Horna.</w:t>
      </w:r>
      <w:r w:rsidRPr="00BE180B">
        <w:rPr>
          <w:rFonts w:ascii="Arial" w:hAnsi="Arial" w:cs="Arial"/>
          <w:color w:val="505050"/>
          <w:sz w:val="22"/>
          <w:szCs w:val="22"/>
        </w:rPr>
        <w:br/>
        <w:t xml:space="preserve">Dne 23. 10. jsem odletěl z Prahy přes Amsterdam do 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Kuala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 xml:space="preserve"> 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Lumpur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 xml:space="preserve"> a netušil jsem, jaké vzácné zážitky na mne čekají. V 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Kuala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 xml:space="preserve"> 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Lumpur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 xml:space="preserve"> se sešel náš tým vybraných členů expedice (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Young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 xml:space="preserve"> 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Explorers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 xml:space="preserve"> 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selection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 xml:space="preserve"> camp 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Chatoudoex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 xml:space="preserve">) a druhý den jsme letěli do 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Tawau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>, kde kotvila unikátní plachetnice PANGAEA. Tam na nás čekal i osobně Mike Horn.</w:t>
      </w:r>
      <w:r w:rsidRPr="00BE180B">
        <w:rPr>
          <w:rFonts w:ascii="Arial" w:hAnsi="Arial" w:cs="Arial"/>
          <w:color w:val="505050"/>
          <w:sz w:val="22"/>
          <w:szCs w:val="22"/>
        </w:rPr>
        <w:br/>
        <w:t>Během příštích 17 dní jsme obepluli přes 900 km kolem severního pobřeží malajské části Bornea. Celkem sedmnáctkrát jsme se potápěli až do hloubky 33 metrů. Zažil jsem půlnoční ponory a ponory do lodních vraků a nikdy nezapomenu na setkání se žralokem, který jako jeden z mála žraloků dokáže spát bez hnutí.</w:t>
      </w:r>
      <w:r w:rsidRPr="00BE180B">
        <w:rPr>
          <w:rFonts w:ascii="Arial" w:hAnsi="Arial" w:cs="Arial"/>
          <w:color w:val="505050"/>
          <w:sz w:val="22"/>
          <w:szCs w:val="22"/>
        </w:rPr>
        <w:br/>
        <w:t xml:space="preserve">Navštívili jsme různé neobydlené ostrůvky a také malý ostrov 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Lankayan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 xml:space="preserve"> - centrum organizace SIMCA, která sleduje líhnutí mořských želv, jimž pomáhá při inkubaci a poté je vypouští do moře. Sám jsem vypouštěl vylíhlé želvičky a jednu, která nezvládla vylézt z nory, zachránil. Nikdy nezapomenu na ten pocit mladého života třepajícího se v mé dlani, když jsem jim pomáhal zpět do moře.</w:t>
      </w:r>
      <w:r w:rsidRPr="00BE180B">
        <w:rPr>
          <w:rFonts w:ascii="Arial" w:hAnsi="Arial" w:cs="Arial"/>
          <w:color w:val="505050"/>
          <w:sz w:val="22"/>
          <w:szCs w:val="22"/>
        </w:rPr>
        <w:br/>
        <w:t xml:space="preserve">Na neobydlených ostrovech jsme sbírali odpad moderní civilizace, který se poté na PANGAEA stlačoval do kompaktních bloků a následně posílal k recyklaci. Uvědomil jsem si, že už asi neexistuje žádný sebevzdálenější ostrov Robinsona 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Crusoa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>, kde by se nenašel jakýkoliv odpad.</w:t>
      </w:r>
      <w:r w:rsidRPr="00BE180B">
        <w:rPr>
          <w:rFonts w:ascii="Arial" w:hAnsi="Arial" w:cs="Arial"/>
          <w:color w:val="505050"/>
          <w:sz w:val="22"/>
          <w:szCs w:val="22"/>
        </w:rPr>
        <w:br/>
        <w:t xml:space="preserve">Také jsme byli hosty na stanici 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Sepilok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 xml:space="preserve">, kde rehabilitují 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orangutány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>, kteří jsou oběťmi drsného kácení deštných pralesů. Pro mě to byl obrovský zážitek v srdci tropického pralesa, kde na nás navíc padaly pijavice.</w:t>
      </w:r>
      <w:r w:rsidRPr="00BE180B">
        <w:rPr>
          <w:rFonts w:ascii="Arial" w:hAnsi="Arial" w:cs="Arial"/>
          <w:color w:val="505050"/>
          <w:sz w:val="22"/>
          <w:szCs w:val="22"/>
        </w:rPr>
        <w:br/>
        <w:t xml:space="preserve">Vydali jsme se malou loďkou po řece do vnitrozemí, kde se nachází největší komplex jeskyň na světě, Mulu 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Caves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>. Cesta trvala celý den a půl, poté jsme šli do dlouhé nekonečné tmy, kam se turisté běžně nedostanou. Na hlavě jsme měli malé lampy, všude samá tma. Museli jsme se protlačit puklinami ve skalách a brodit se podzemní řekou, abychom se dostali skrz labyrint cestiček. Netušil jsem, že to bude tak psychicky náročný zážitek.</w:t>
      </w:r>
      <w:r w:rsidRPr="00BE180B">
        <w:rPr>
          <w:rFonts w:ascii="Arial" w:hAnsi="Arial" w:cs="Arial"/>
          <w:color w:val="505050"/>
          <w:sz w:val="22"/>
          <w:szCs w:val="22"/>
        </w:rPr>
        <w:br/>
        <w:t>Cestou zpátky nás kapitán člunu pozval domů, na svou farmu. Přes 200 členů jeho rodiny žije v jednom domě, který se táhne přes celou farmu. Ani nešla vyfotografovat. On sám velkou část své rodiny nezná. Kromě kapitána nikdo anglicky nemluvil. Bylo to moje první setkání v životě s domorodou kulturou tak daleko od civilizace, která je ale bohužel moderním způsobem života také ovlivněna.</w:t>
      </w:r>
      <w:r w:rsidRPr="00BE180B">
        <w:rPr>
          <w:rFonts w:ascii="Arial" w:hAnsi="Arial" w:cs="Arial"/>
          <w:color w:val="505050"/>
          <w:sz w:val="22"/>
          <w:szCs w:val="22"/>
        </w:rPr>
        <w:br/>
        <w:t>Těším se na to, až ve městě, které zvelebil Karel IV., vám budu o mém příběhu osobně vyprávět.</w:t>
      </w:r>
      <w:r w:rsidRPr="00BE180B">
        <w:rPr>
          <w:rFonts w:ascii="Arial" w:hAnsi="Arial" w:cs="Arial"/>
          <w:color w:val="505050"/>
          <w:sz w:val="22"/>
          <w:szCs w:val="22"/>
        </w:rPr>
        <w:br/>
        <w:t xml:space="preserve">Simon </w:t>
      </w:r>
      <w:proofErr w:type="spellStart"/>
      <w:r w:rsidRPr="00BE180B">
        <w:rPr>
          <w:rFonts w:ascii="Arial" w:hAnsi="Arial" w:cs="Arial"/>
          <w:color w:val="505050"/>
          <w:sz w:val="22"/>
          <w:szCs w:val="22"/>
        </w:rPr>
        <w:t>Havas</w:t>
      </w:r>
      <w:proofErr w:type="spellEnd"/>
      <w:r w:rsidRPr="00BE180B">
        <w:rPr>
          <w:rFonts w:ascii="Arial" w:hAnsi="Arial" w:cs="Arial"/>
          <w:color w:val="505050"/>
          <w:sz w:val="22"/>
          <w:szCs w:val="22"/>
        </w:rPr>
        <w:t>, S2A</w:t>
      </w:r>
    </w:p>
    <w:p w:rsidR="000B054C" w:rsidRPr="00BE180B" w:rsidRDefault="000B054C"/>
    <w:sectPr w:rsidR="000B054C" w:rsidRPr="00BE180B" w:rsidSect="000B05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0B"/>
    <w:rsid w:val="000B054C"/>
    <w:rsid w:val="00B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4EE2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180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180B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180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180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180B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180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2672</Characters>
  <Application>Microsoft Macintosh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Fliegelová</dc:creator>
  <cp:keywords/>
  <dc:description/>
  <cp:lastModifiedBy>Veronika Fliegelová</cp:lastModifiedBy>
  <cp:revision>1</cp:revision>
  <dcterms:created xsi:type="dcterms:W3CDTF">2018-03-01T10:02:00Z</dcterms:created>
  <dcterms:modified xsi:type="dcterms:W3CDTF">2018-03-01T10:03:00Z</dcterms:modified>
</cp:coreProperties>
</file>